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86" w:rsidRDefault="00484386" w:rsidP="00912332">
      <w:pPr>
        <w:rPr>
          <w:i/>
          <w:iCs/>
        </w:rPr>
      </w:pPr>
    </w:p>
    <w:p w:rsidR="00484386" w:rsidRDefault="00484386" w:rsidP="00912332">
      <w:pPr>
        <w:rPr>
          <w:i/>
          <w:iCs/>
        </w:rPr>
      </w:pPr>
    </w:p>
    <w:p w:rsidR="00484386" w:rsidRDefault="00484386" w:rsidP="00912332">
      <w:pPr>
        <w:rPr>
          <w:i/>
          <w:iCs/>
        </w:rPr>
      </w:pPr>
      <w:bookmarkStart w:id="0" w:name="_GoBack"/>
      <w:bookmarkEnd w:id="0"/>
    </w:p>
    <w:p w:rsidR="00484386" w:rsidRDefault="00484386" w:rsidP="00912332">
      <w:pPr>
        <w:rPr>
          <w:i/>
          <w:iCs/>
        </w:rPr>
      </w:pPr>
    </w:p>
    <w:p w:rsidR="00912332" w:rsidRDefault="00912332" w:rsidP="00484386">
      <w:pPr>
        <w:rPr>
          <w:i/>
          <w:iCs/>
        </w:rPr>
      </w:pPr>
      <w:r>
        <w:rPr>
          <w:i/>
          <w:iCs/>
        </w:rPr>
        <w:t xml:space="preserve">Türkiye Çevre Eğitim Vakfı tarafından uluslararası olarak yürütülen projeye okulumuz 2019--2020 eğitim öğretim yılında dâhil olmuştur.  Çöp&amp; Atık Geri Dönüşüm program konusunda hazırlanan Eylem </w:t>
      </w:r>
      <w:r w:rsidR="00484386">
        <w:rPr>
          <w:i/>
          <w:iCs/>
        </w:rPr>
        <w:t>planı çerçevesinde çalışmalar</w:t>
      </w:r>
      <w:r>
        <w:rPr>
          <w:i/>
          <w:iCs/>
        </w:rPr>
        <w:t xml:space="preserve"> yürütmektedir.</w:t>
      </w:r>
    </w:p>
    <w:p w:rsidR="00B52FB1" w:rsidRDefault="00B52FB1"/>
    <w:sectPr w:rsidR="00B52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C7"/>
    <w:rsid w:val="00484386"/>
    <w:rsid w:val="008A28C7"/>
    <w:rsid w:val="00912332"/>
    <w:rsid w:val="00B5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3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3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2020-01-02T09:45:00Z</dcterms:created>
  <dcterms:modified xsi:type="dcterms:W3CDTF">2020-01-02T09:50:00Z</dcterms:modified>
</cp:coreProperties>
</file>